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3EC68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MEDICATIETOEDIENING.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4881197D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BBBA3BC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Jij bent bezig met de opleiding verzorgende . Bovendien wil je graag werken aan de opdracht medicatie,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885162D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74B07CA2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1AA4D36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Veel succes met het maken van deze opdracht.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D60DBEB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7E1B544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1: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8F3C4F2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AD7708C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Pijnstillers worden veelvuldig gebruikt. Welke 4 stappen heeft de WHO ontworpen en benoem bij iedere stap een aantal pijnstillers.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60595A1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7F4A3B8B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5DDB3F93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2: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F22E2D0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-Waarom is het belangrijk om kennis te nemen van de bijwerkingen van het medicijn.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8641B6E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737D2AF1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23E5538B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3: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2FC2B5DE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5BC7CC3B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 xml:space="preserve">-Wat observeer je </w:t>
      </w:r>
      <w:proofErr w:type="spellStart"/>
      <w:r>
        <w:rPr>
          <w:rStyle w:val="spellingerror"/>
          <w:rFonts w:ascii="Comic Sans MS" w:hAnsi="Comic Sans MS"/>
          <w:sz w:val="28"/>
          <w:szCs w:val="28"/>
        </w:rPr>
        <w:t>tav</w:t>
      </w:r>
      <w:proofErr w:type="spellEnd"/>
      <w:r>
        <w:rPr>
          <w:rStyle w:val="normaltextrun1"/>
          <w:rFonts w:ascii="Comic Sans MS" w:hAnsi="Comic Sans MS"/>
          <w:sz w:val="28"/>
          <w:szCs w:val="28"/>
        </w:rPr>
        <w:t xml:space="preserve"> medicatie toediening.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AF2D152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-Hoe handel je wanneer je twijfelt over de toediening.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7055011E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818BCEF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814D8FE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4: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2D55CA5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E4FEDA6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-Wat is een baxtersysteem?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7B5CCC9F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-Zoek de protocollen op van het medicijnsysteem en hygiëne voorschriften.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222EF5E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-Welke stappen onderneem je als een medicatie niet op het juiste tijdstip gegeven is of niet is ingenomen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145A984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884E18D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4CCDCBB2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E0C3912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5: Anti-epileptica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5F60D02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-Welke medicijnen worden gebruikt voor epilepsie, welk doel heeft het medicijn, en waar moet je opletten.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4B5DB24F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48E5D75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44A44CC3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6: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E21A6F5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-Noem 3 soorten inhalatoren.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C0F0835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-Hoe werken deze inhalatoren.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7BA8ED5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B062FFD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576BAFA3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7: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593DD8EE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-Wat is morfine en wat zijn morfinepleisters en hoe werken deze.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4B7FEB3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-Waar worden ze geplakt en waarom is dit.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1B2E382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-Vertel iets over de registratie van morfine en morfinepleisters.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6CEBAD6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3E25798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8: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D47305E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5F17714B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-Wat zijn cytostatica.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216240DC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-Welke richtlijnen hanteer je bij zorgvragers die behandeld zijn met cytostatica.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515F0001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448FF629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1E36DE4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9: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CFBAC5A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E0FE173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-Wat is antibiotica.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248A9DC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-Waarom moet een kuur altijd afgemaakt worden.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8A90F6D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_ Noem drie voorbeelden van antibioticakuren.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58C18C68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4345A62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77C2AF5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10: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188CC2D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80DA5A6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-Wat zijn antistollingsmiddelen, noem er twee.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E98C032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-Hoe werken ze.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751237C5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 xml:space="preserve">- wat is de procedure? ( </w:t>
      </w:r>
      <w:proofErr w:type="spellStart"/>
      <w:r>
        <w:rPr>
          <w:rStyle w:val="spellingerror"/>
          <w:rFonts w:ascii="Comic Sans MS" w:hAnsi="Comic Sans MS"/>
          <w:sz w:val="28"/>
          <w:szCs w:val="28"/>
        </w:rPr>
        <w:t>sintromkaart</w:t>
      </w:r>
      <w:proofErr w:type="spellEnd"/>
      <w:r>
        <w:rPr>
          <w:rStyle w:val="normaltextrun1"/>
          <w:rFonts w:ascii="Comic Sans MS" w:hAnsi="Comic Sans MS"/>
          <w:sz w:val="28"/>
          <w:szCs w:val="28"/>
        </w:rPr>
        <w:t>) 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56F27946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2F23643F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14: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7BC99B5A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Waarvoor gebruik je vaginale en rectale zetpillen/zalf ?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059BD11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Noem van elk 1 naam van het medicijn.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DB6E1E9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C056BFB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15: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70C5734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Wat zijn ontwateringsmedicijnen, noem er 1.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F7A3BD5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F564155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16: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B152388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Welke medicijnen zijn voorbeelden van hormonen en wat is hun werking?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25010774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3387A81C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17: welk medicijn werkt bloeddrukverlagend en welke bloeddruk verhogend? Welke voorzorgsmaatregel moet je in acht nemen?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76491222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C49ABFE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Opdracht 18: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1582309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0D45028A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Van welke factoren is de werking van een geneesmiddel afhankelijk?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2B7F1BAF" w14:textId="77777777" w:rsidR="00BF0C97" w:rsidRDefault="00BF0C97" w:rsidP="00BF0C97">
      <w:pPr>
        <w:pStyle w:val="paragraph"/>
        <w:textAlignment w:val="baseline"/>
      </w:pPr>
      <w:r>
        <w:rPr>
          <w:rStyle w:val="normaltextrun1"/>
          <w:rFonts w:ascii="Comic Sans MS" w:hAnsi="Comic Sans MS"/>
          <w:sz w:val="28"/>
          <w:szCs w:val="28"/>
        </w:rPr>
        <w:t>Vertel bij elk onderdeel waarom.</w:t>
      </w:r>
      <w:r>
        <w:rPr>
          <w:rStyle w:val="eop"/>
          <w:rFonts w:ascii="Comic Sans MS" w:hAnsi="Comic Sans MS"/>
          <w:sz w:val="28"/>
          <w:szCs w:val="28"/>
        </w:rPr>
        <w:t> </w:t>
      </w:r>
    </w:p>
    <w:p w14:paraId="4655E137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67ADD03F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121AF5DA" w14:textId="77777777" w:rsidR="00BF0C97" w:rsidRDefault="00BF0C97" w:rsidP="00BF0C97">
      <w:pPr>
        <w:pStyle w:val="paragraph"/>
        <w:textAlignment w:val="baseline"/>
      </w:pPr>
      <w:r>
        <w:rPr>
          <w:rStyle w:val="eop"/>
          <w:rFonts w:ascii="Comic Sans MS" w:hAnsi="Comic Sans MS"/>
          <w:sz w:val="28"/>
          <w:szCs w:val="28"/>
        </w:rPr>
        <w:t> </w:t>
      </w:r>
    </w:p>
    <w:p w14:paraId="2F56746D" w14:textId="77777777" w:rsidR="0091755D" w:rsidRDefault="0091755D">
      <w:bookmarkStart w:id="0" w:name="_GoBack"/>
      <w:bookmarkEnd w:id="0"/>
    </w:p>
    <w:sectPr w:rsidR="00917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97"/>
    <w:rsid w:val="0091755D"/>
    <w:rsid w:val="00B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8E40"/>
  <w15:chartTrackingRefBased/>
  <w15:docId w15:val="{9175FDD2-63E4-407F-A2A1-A79551B9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BF0C97"/>
  </w:style>
  <w:style w:type="character" w:customStyle="1" w:styleId="normaltextrun1">
    <w:name w:val="normaltextrun1"/>
    <w:basedOn w:val="Standaardalinea-lettertype"/>
    <w:rsid w:val="00BF0C97"/>
  </w:style>
  <w:style w:type="character" w:customStyle="1" w:styleId="eop">
    <w:name w:val="eop"/>
    <w:basedOn w:val="Standaardalinea-lettertype"/>
    <w:rsid w:val="00BF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34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7370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4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25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80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63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81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6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246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62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73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47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580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65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31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24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508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91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44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75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9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20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6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4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241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050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159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38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754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6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166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889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2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95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02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58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55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449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53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597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54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942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67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88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083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39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019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490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8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9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6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650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6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702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29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27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138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8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1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93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96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1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66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143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99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62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19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25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53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80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41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017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24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26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804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795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334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03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274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77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65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0800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53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Bakker-Schuring</dc:creator>
  <cp:keywords/>
  <dc:description/>
  <cp:lastModifiedBy>Anneke Bakker-Schuring</cp:lastModifiedBy>
  <cp:revision>1</cp:revision>
  <dcterms:created xsi:type="dcterms:W3CDTF">2017-12-06T08:55:00Z</dcterms:created>
  <dcterms:modified xsi:type="dcterms:W3CDTF">2017-12-06T08:55:00Z</dcterms:modified>
</cp:coreProperties>
</file>